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92" w:rsidRPr="00BB5492" w:rsidRDefault="00BB5492" w:rsidP="00BB5492">
      <w:pPr>
        <w:spacing w:after="0" w:line="240" w:lineRule="auto"/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</w:rPr>
      </w:pPr>
      <w:r w:rsidRPr="00BB5492">
        <w:rPr>
          <w:rFonts w:ascii="Franklin Gothic Book" w:eastAsia="Times New Roman" w:hAnsi="Franklin Gothic Book" w:cs="Arial"/>
          <w:b/>
          <w:i/>
          <w:iCs/>
          <w:color w:val="000000"/>
          <w:sz w:val="24"/>
          <w:szCs w:val="24"/>
        </w:rPr>
        <w:t>Q.</w:t>
      </w:r>
      <w:r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</w:rPr>
        <w:t xml:space="preserve"> </w:t>
      </w:r>
      <w:r w:rsidRPr="00BB5492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</w:rPr>
        <w:t xml:space="preserve">Is the flash-and-batt technique — where an inch or two of spray-foam insulation is applied to the interior side of roof or wall sheathing before fitting rafter and stud bays with fiberglass </w:t>
      </w:r>
      <w:proofErr w:type="spellStart"/>
      <w:r w:rsidRPr="00BB5492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</w:rPr>
        <w:t>batts</w:t>
      </w:r>
      <w:proofErr w:type="spellEnd"/>
      <w:r w:rsidRPr="00BB5492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</w:rPr>
        <w:t xml:space="preserve"> — a good way to insulate?</w:t>
      </w:r>
    </w:p>
    <w:p w:rsidR="00BB5492" w:rsidRPr="00BB5492" w:rsidRDefault="00BB5492" w:rsidP="00BB5492">
      <w:pPr>
        <w:spacing w:after="0" w:line="240" w:lineRule="auto"/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</w:rPr>
      </w:pPr>
    </w:p>
    <w:p w:rsidR="00BB5492" w:rsidRPr="00BB5492" w:rsidRDefault="00BB5492" w:rsidP="00BB5492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</w:p>
    <w:p w:rsidR="00BB5492" w:rsidRPr="00BB5492" w:rsidRDefault="00BB5492" w:rsidP="00BB5492">
      <w:pPr>
        <w:spacing w:after="100" w:afterAutospacing="1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BB5492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</w:rPr>
        <w:t>A.</w:t>
      </w:r>
      <w:r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</w:rPr>
        <w:t xml:space="preserve"> </w:t>
      </w:r>
      <w:r w:rsidRPr="00BB5492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</w:rPr>
        <w:t>Martin Holladay, editor of Energy Design Update, responds:</w:t>
      </w:r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Even though thicker is always better with any type of insulation, applying a thin layer of spray foam is a good way to get air-sealing benefits at considerable cost savings over full-thickness spray foam.</w:t>
      </w:r>
    </w:p>
    <w:p w:rsidR="00BB5492" w:rsidRPr="00BB5492" w:rsidRDefault="00BB5492" w:rsidP="00BB5492">
      <w:pPr>
        <w:spacing w:after="100" w:afterAutospacing="1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Some spray-foam contractors dismissively call the technique "flash-and-dash"; they point out that fiberglass </w:t>
      </w:r>
      <w:proofErr w:type="spellStart"/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>batts</w:t>
      </w:r>
      <w:proofErr w:type="spellEnd"/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may fail to remain in contact with the spray foam, creating an air space and the potential for convective air currents through the insulation. But I think this is a relatively insignificant problem, particularly if the cavity is fairly airtight. Besides, it's easy to minimize the chance of a potential air space by simply choosing a thicker batt. In fact, </w:t>
      </w:r>
      <w:proofErr w:type="spellStart"/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>batts</w:t>
      </w:r>
      <w:proofErr w:type="spellEnd"/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that are compressed slightly as they are installed will yield higher R-values than ones that just fill the cavity.</w:t>
      </w:r>
    </w:p>
    <w:p w:rsidR="00BB5492" w:rsidRPr="00BB5492" w:rsidRDefault="00BB5492" w:rsidP="00BB5492">
      <w:pPr>
        <w:spacing w:after="100" w:afterAutospacing="1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Another concern is that in a heating climate, the flash-and-batt method creates a vapor retarder on the wrong side (the cold-in-winter side) of the fiberglass batt. But whether the spray foam actually becomes a vapor retarder depends on the type of foam used. Open-cell foams — that is, foams with a density of about 1/2 pound per cubic foot — are very vapor-permeable. However, since many low-density-foam </w:t>
      </w:r>
      <w:proofErr w:type="spellStart"/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>manufacturers</w:t>
      </w:r>
      <w:proofErr w:type="gramStart"/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>,including</w:t>
      </w:r>
      <w:proofErr w:type="spellEnd"/>
      <w:proofErr w:type="gramEnd"/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</w:t>
      </w:r>
      <w:proofErr w:type="spellStart"/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>Icynene</w:t>
      </w:r>
      <w:proofErr w:type="spellEnd"/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>, recommend against the flash-and-batt method, most proponents use closed-cell foam with a density of about 2 pounds per cubic foot.</w:t>
      </w:r>
    </w:p>
    <w:p w:rsidR="00BB5492" w:rsidRPr="00BB5492" w:rsidRDefault="00BB5492" w:rsidP="00BB5492">
      <w:pPr>
        <w:spacing w:after="100" w:afterAutospacing="1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One inch of closed-cell foam has a </w:t>
      </w:r>
      <w:proofErr w:type="spellStart"/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>permeance</w:t>
      </w:r>
      <w:proofErr w:type="spellEnd"/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of about 2 perms, while 2 inches has a </w:t>
      </w:r>
      <w:proofErr w:type="spellStart"/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>permeance</w:t>
      </w:r>
      <w:proofErr w:type="spellEnd"/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of about 1.2 perms, so closed-cell foams are effective vapor retarders.</w:t>
      </w:r>
    </w:p>
    <w:p w:rsidR="00BB5492" w:rsidRPr="00BB5492" w:rsidRDefault="00BB5492" w:rsidP="00BB5492">
      <w:pPr>
        <w:spacing w:after="100" w:afterAutospacing="1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>But does installing a vapor retarder on the cold-in-winter side of a wall create a problem? Actually, research has shown that exterior foam can safely be used as part of a cold-climate wall or roof — as long as the foam is thick enough. As a rule of thumb, walls with exterior foam sheathing or flash-and-batt closed-cell foam will avoid condensation problems as long as the foam is at least 1 inch thick in climate zone 5 (Pennsylvania, Iowa, Nevada) or 2 inches thick in climate zone 7 (northern Minnesota).</w:t>
      </w:r>
    </w:p>
    <w:p w:rsidR="00BB5492" w:rsidRDefault="00BB5492" w:rsidP="00BB5492">
      <w:pPr>
        <w:spacing w:after="100" w:afterAutospacing="1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Since exterior foam reduces a wall's ability to dry to the exterior, it's important to choose an interior vapor retarder that allows drying to the interior — such as </w:t>
      </w:r>
      <w:proofErr w:type="spellStart"/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>kraft</w:t>
      </w:r>
      <w:proofErr w:type="spellEnd"/>
      <w:r w:rsidRPr="00BB5492">
        <w:rPr>
          <w:rFonts w:ascii="Franklin Gothic Book" w:eastAsia="Times New Roman" w:hAnsi="Franklin Gothic Book" w:cs="Arial"/>
          <w:color w:val="000000"/>
          <w:sz w:val="24"/>
          <w:szCs w:val="24"/>
        </w:rPr>
        <w:t>-paper facing or vapor-retarder paint — instead of sheet poly.</w:t>
      </w:r>
    </w:p>
    <w:p w:rsidR="00BB5492" w:rsidRPr="00BB5492" w:rsidRDefault="00BB5492" w:rsidP="00BB5492">
      <w:pPr>
        <w:spacing w:after="100" w:afterAutospacing="1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</w:rPr>
        <w:t>Journal of Light Construction</w:t>
      </w:r>
    </w:p>
    <w:p w:rsidR="00D44C87" w:rsidRPr="00BB5492" w:rsidRDefault="00D44C87">
      <w:pPr>
        <w:rPr>
          <w:rFonts w:ascii="Franklin Gothic Book" w:hAnsi="Franklin Gothic Book"/>
          <w:sz w:val="24"/>
          <w:szCs w:val="24"/>
        </w:rPr>
      </w:pPr>
    </w:p>
    <w:sectPr w:rsidR="00D44C87" w:rsidRPr="00BB5492" w:rsidSect="00D4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B5492"/>
    <w:rsid w:val="00037E0F"/>
    <w:rsid w:val="00093A8D"/>
    <w:rsid w:val="000F0567"/>
    <w:rsid w:val="00102D8F"/>
    <w:rsid w:val="001D3DBD"/>
    <w:rsid w:val="0024695B"/>
    <w:rsid w:val="00355F29"/>
    <w:rsid w:val="003E3E1A"/>
    <w:rsid w:val="004B283F"/>
    <w:rsid w:val="004C1ED4"/>
    <w:rsid w:val="0052666D"/>
    <w:rsid w:val="00617899"/>
    <w:rsid w:val="006B18E1"/>
    <w:rsid w:val="00716992"/>
    <w:rsid w:val="00745068"/>
    <w:rsid w:val="008B5247"/>
    <w:rsid w:val="009313BE"/>
    <w:rsid w:val="0098738E"/>
    <w:rsid w:val="00A1331B"/>
    <w:rsid w:val="00A218AF"/>
    <w:rsid w:val="00B91F8C"/>
    <w:rsid w:val="00B96805"/>
    <w:rsid w:val="00B9785A"/>
    <w:rsid w:val="00BB5492"/>
    <w:rsid w:val="00C11FC0"/>
    <w:rsid w:val="00CE0EF8"/>
    <w:rsid w:val="00D44C87"/>
    <w:rsid w:val="00DF67E0"/>
    <w:rsid w:val="00E17480"/>
    <w:rsid w:val="00E54738"/>
    <w:rsid w:val="00E95842"/>
    <w:rsid w:val="00F47D42"/>
    <w:rsid w:val="00F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5492"/>
    <w:rPr>
      <w:i/>
      <w:iCs/>
    </w:rPr>
  </w:style>
  <w:style w:type="character" w:styleId="Strong">
    <w:name w:val="Strong"/>
    <w:basedOn w:val="DefaultParagraphFont"/>
    <w:uiPriority w:val="22"/>
    <w:qFormat/>
    <w:rsid w:val="00BB54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54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670">
          <w:marLeft w:val="225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bhudson</dc:creator>
  <cp:lastModifiedBy>bhudson</cp:lastModifiedBy>
  <cp:revision>1</cp:revision>
  <dcterms:created xsi:type="dcterms:W3CDTF">2013-10-06T15:47:00Z</dcterms:created>
  <dcterms:modified xsi:type="dcterms:W3CDTF">2013-10-06T15:55:00Z</dcterms:modified>
</cp:coreProperties>
</file>